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608C" w14:textId="77777777" w:rsidR="00C65D7D" w:rsidRDefault="00F7044D" w:rsidP="0060348B">
      <w:pPr>
        <w:wordWrap w:val="0"/>
        <w:spacing w:line="240" w:lineRule="auto"/>
        <w:rPr>
          <w:spacing w:val="13"/>
          <w:w w:val="50"/>
          <w:sz w:val="40"/>
        </w:rPr>
      </w:pPr>
      <w:r>
        <w:rPr>
          <w:rFonts w:hint="eastAsia"/>
          <w:spacing w:val="13"/>
        </w:rPr>
        <w:t xml:space="preserve">　　　　　</w:t>
      </w:r>
      <w:r>
        <w:rPr>
          <w:rFonts w:hint="eastAsia"/>
          <w:spacing w:val="13"/>
          <w:w w:val="50"/>
          <w:sz w:val="40"/>
        </w:rPr>
        <w:t>（</w:t>
      </w:r>
      <w:r w:rsidR="00760818">
        <w:rPr>
          <w:rFonts w:hint="eastAsia"/>
          <w:spacing w:val="13"/>
          <w:w w:val="50"/>
          <w:sz w:val="40"/>
        </w:rPr>
        <w:t>公</w:t>
      </w:r>
      <w:r>
        <w:rPr>
          <w:rFonts w:hint="eastAsia"/>
          <w:spacing w:val="13"/>
          <w:w w:val="50"/>
          <w:sz w:val="40"/>
        </w:rPr>
        <w:t>財）日本バドミントン協会</w:t>
      </w:r>
      <w:r w:rsidR="00C65D7D">
        <w:rPr>
          <w:rFonts w:hint="eastAsia"/>
          <w:spacing w:val="13"/>
          <w:w w:val="50"/>
          <w:sz w:val="40"/>
        </w:rPr>
        <w:t xml:space="preserve">　</w:t>
      </w:r>
      <w:r w:rsidR="00E65A25">
        <w:rPr>
          <w:rFonts w:hint="eastAsia"/>
          <w:spacing w:val="13"/>
          <w:w w:val="50"/>
          <w:sz w:val="40"/>
        </w:rPr>
        <w:t>３</w:t>
      </w:r>
      <w:r w:rsidR="00BA1BB4">
        <w:rPr>
          <w:rFonts w:hint="eastAsia"/>
          <w:spacing w:val="13"/>
          <w:w w:val="50"/>
          <w:sz w:val="40"/>
        </w:rPr>
        <w:t>級</w:t>
      </w:r>
      <w:r>
        <w:rPr>
          <w:rFonts w:hint="eastAsia"/>
          <w:spacing w:val="13"/>
          <w:w w:val="50"/>
          <w:sz w:val="40"/>
        </w:rPr>
        <w:t>公認審判員資格審査検定会</w:t>
      </w:r>
    </w:p>
    <w:p w14:paraId="3DBDA304" w14:textId="77777777" w:rsidR="00F7044D" w:rsidRDefault="00F7044D" w:rsidP="0060348B">
      <w:pPr>
        <w:spacing w:line="240" w:lineRule="auto"/>
        <w:jc w:val="center"/>
        <w:rPr>
          <w:spacing w:val="13"/>
        </w:rPr>
      </w:pPr>
      <w:r>
        <w:rPr>
          <w:rFonts w:hint="eastAsia"/>
          <w:spacing w:val="13"/>
          <w:w w:val="50"/>
          <w:sz w:val="40"/>
        </w:rPr>
        <w:t>実施要項</w:t>
      </w:r>
    </w:p>
    <w:p w14:paraId="00DB6DF0" w14:textId="77777777" w:rsidR="000A29BD" w:rsidRDefault="000A29BD">
      <w:pPr>
        <w:wordWrap w:val="0"/>
        <w:spacing w:line="360" w:lineRule="exact"/>
        <w:rPr>
          <w:spacing w:val="13"/>
        </w:rPr>
      </w:pPr>
    </w:p>
    <w:p w14:paraId="05D2F639" w14:textId="3871CD3D" w:rsidR="00F7044D" w:rsidRDefault="00F7044D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１．主催　　　　　　　</w:t>
      </w:r>
      <w:r w:rsidR="008C25BC">
        <w:rPr>
          <w:rFonts w:hint="eastAsia"/>
          <w:spacing w:val="13"/>
        </w:rPr>
        <w:t>埼玉県</w:t>
      </w:r>
      <w:r>
        <w:rPr>
          <w:rFonts w:hint="eastAsia"/>
          <w:spacing w:val="13"/>
        </w:rPr>
        <w:t>バドミントン</w:t>
      </w:r>
      <w:r w:rsidR="00E65A25">
        <w:rPr>
          <w:rFonts w:hint="eastAsia"/>
          <w:spacing w:val="13"/>
        </w:rPr>
        <w:t>協会</w:t>
      </w:r>
    </w:p>
    <w:p w14:paraId="2555A564" w14:textId="1C08F449" w:rsidR="00CD0C19" w:rsidRDefault="00F7044D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</w:t>
      </w:r>
      <w:r w:rsidR="0060348B">
        <w:rPr>
          <w:rFonts w:hint="eastAsia"/>
          <w:spacing w:val="13"/>
        </w:rPr>
        <w:t>２</w:t>
      </w:r>
      <w:r>
        <w:rPr>
          <w:rFonts w:hint="eastAsia"/>
          <w:spacing w:val="13"/>
        </w:rPr>
        <w:t>．開催日時</w:t>
      </w:r>
      <w:r w:rsidR="00CA5AAA">
        <w:rPr>
          <w:rFonts w:hint="eastAsia"/>
          <w:spacing w:val="13"/>
        </w:rPr>
        <w:t>・会場</w:t>
      </w:r>
      <w:r w:rsidR="00BA1BB4">
        <w:rPr>
          <w:rFonts w:hint="eastAsia"/>
          <w:spacing w:val="13"/>
        </w:rPr>
        <w:t xml:space="preserve">　　講習</w:t>
      </w:r>
      <w:r w:rsidR="00CD0C19">
        <w:rPr>
          <w:rFonts w:hint="eastAsia"/>
          <w:spacing w:val="13"/>
        </w:rPr>
        <w:t>会・筆記試験</w:t>
      </w:r>
    </w:p>
    <w:p w14:paraId="094BA946" w14:textId="2690994D" w:rsidR="00544E4B" w:rsidRDefault="00CD0C19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</w:t>
      </w:r>
      <w:r w:rsidR="00BA1BB4">
        <w:rPr>
          <w:rFonts w:hint="eastAsia"/>
          <w:spacing w:val="13"/>
        </w:rPr>
        <w:t xml:space="preserve">　　</w:t>
      </w:r>
      <w:r w:rsidR="00601C30">
        <w:rPr>
          <w:rFonts w:hint="eastAsia"/>
          <w:spacing w:val="13"/>
        </w:rPr>
        <w:t>４</w:t>
      </w:r>
      <w:r w:rsidR="00CA5AAA">
        <w:rPr>
          <w:rFonts w:hint="eastAsia"/>
          <w:spacing w:val="13"/>
        </w:rPr>
        <w:t>月２９日：</w:t>
      </w:r>
      <w:r w:rsidR="00601C30">
        <w:rPr>
          <w:rFonts w:hint="eastAsia"/>
          <w:spacing w:val="13"/>
        </w:rPr>
        <w:t>アスカル幸手　会議室１，２，３</w:t>
      </w:r>
    </w:p>
    <w:p w14:paraId="24CB26E9" w14:textId="2DBD1F42" w:rsidR="00CA5AAA" w:rsidRDefault="00C65D7D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</w:t>
      </w:r>
      <w:r w:rsidR="008B62F3">
        <w:rPr>
          <w:rFonts w:hint="eastAsia"/>
          <w:spacing w:val="13"/>
        </w:rPr>
        <w:t xml:space="preserve">　　　　　　　　　実技試験　</w:t>
      </w:r>
      <w:r w:rsidR="00601C30">
        <w:rPr>
          <w:rFonts w:hint="eastAsia"/>
          <w:spacing w:val="13"/>
        </w:rPr>
        <w:t>４</w:t>
      </w:r>
      <w:r w:rsidR="00CA5AAA">
        <w:rPr>
          <w:rFonts w:hint="eastAsia"/>
          <w:spacing w:val="13"/>
        </w:rPr>
        <w:t>月</w:t>
      </w:r>
      <w:r w:rsidR="00601C30">
        <w:rPr>
          <w:rFonts w:hint="eastAsia"/>
          <w:spacing w:val="13"/>
        </w:rPr>
        <w:t>３０</w:t>
      </w:r>
      <w:r w:rsidR="00CA5AAA">
        <w:rPr>
          <w:rFonts w:hint="eastAsia"/>
          <w:spacing w:val="13"/>
        </w:rPr>
        <w:t>日：</w:t>
      </w:r>
      <w:r w:rsidR="008C25BC">
        <w:rPr>
          <w:rFonts w:hint="eastAsia"/>
          <w:spacing w:val="13"/>
        </w:rPr>
        <w:t>アスカル幸手</w:t>
      </w:r>
      <w:r w:rsidR="00601C30">
        <w:rPr>
          <w:rFonts w:hint="eastAsia"/>
          <w:spacing w:val="13"/>
        </w:rPr>
        <w:t xml:space="preserve">　メインアリーナ</w:t>
      </w:r>
    </w:p>
    <w:p w14:paraId="4B64E1CB" w14:textId="146131CF" w:rsidR="00601C30" w:rsidRDefault="00601C30" w:rsidP="00601C30">
      <w:pPr>
        <w:wordWrap w:val="0"/>
        <w:spacing w:line="360" w:lineRule="exact"/>
        <w:ind w:firstLineChars="2400" w:firstLine="5188"/>
        <w:rPr>
          <w:rFonts w:hint="eastAsia"/>
          <w:spacing w:val="13"/>
        </w:rPr>
      </w:pPr>
      <w:r>
        <w:rPr>
          <w:rFonts w:hint="eastAsia"/>
          <w:spacing w:val="13"/>
        </w:rPr>
        <w:t>（</w:t>
      </w:r>
      <w:r w:rsidRPr="00601C30">
        <w:rPr>
          <w:rFonts w:hint="eastAsia"/>
          <w:spacing w:val="13"/>
        </w:rPr>
        <w:t>全日本社会人県選考会</w:t>
      </w:r>
      <w:r>
        <w:rPr>
          <w:rFonts w:hint="eastAsia"/>
          <w:spacing w:val="13"/>
        </w:rPr>
        <w:t>にて実施）</w:t>
      </w:r>
    </w:p>
    <w:p w14:paraId="13F2F84A" w14:textId="7F646FF8" w:rsidR="00F7044D" w:rsidRDefault="00E65A25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</w:t>
      </w:r>
      <w:r w:rsidR="00CA5AAA">
        <w:rPr>
          <w:rFonts w:hint="eastAsia"/>
          <w:spacing w:val="13"/>
        </w:rPr>
        <w:t>３</w:t>
      </w:r>
      <w:r w:rsidR="00F7044D">
        <w:rPr>
          <w:rFonts w:hint="eastAsia"/>
          <w:spacing w:val="13"/>
        </w:rPr>
        <w:t xml:space="preserve">．検定級種　　　　　</w:t>
      </w:r>
      <w:r w:rsidR="00C93769">
        <w:rPr>
          <w:rFonts w:hint="eastAsia"/>
          <w:spacing w:val="13"/>
        </w:rPr>
        <w:t>３</w:t>
      </w:r>
      <w:r w:rsidR="00F7044D">
        <w:rPr>
          <w:rFonts w:hint="eastAsia"/>
          <w:spacing w:val="13"/>
        </w:rPr>
        <w:t>級</w:t>
      </w:r>
    </w:p>
    <w:p w14:paraId="4916968E" w14:textId="77777777" w:rsidR="00601C30" w:rsidRDefault="00F7044D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</w:t>
      </w:r>
      <w:r w:rsidR="00CA5AAA">
        <w:rPr>
          <w:rFonts w:hint="eastAsia"/>
          <w:spacing w:val="13"/>
        </w:rPr>
        <w:t>４</w:t>
      </w:r>
      <w:r>
        <w:rPr>
          <w:rFonts w:hint="eastAsia"/>
          <w:spacing w:val="13"/>
        </w:rPr>
        <w:t xml:space="preserve">．認定委員（講師）　</w:t>
      </w:r>
      <w:r w:rsidR="00C65D7D">
        <w:rPr>
          <w:rFonts w:hint="eastAsia"/>
          <w:spacing w:val="13"/>
        </w:rPr>
        <w:t>公認審判員資格審査認定委員</w:t>
      </w:r>
      <w:r w:rsidR="002622A3">
        <w:rPr>
          <w:rFonts w:hint="eastAsia"/>
          <w:spacing w:val="13"/>
        </w:rPr>
        <w:t xml:space="preserve">　</w:t>
      </w:r>
      <w:r w:rsidR="00601C30">
        <w:rPr>
          <w:rFonts w:hint="eastAsia"/>
          <w:spacing w:val="13"/>
        </w:rPr>
        <w:t>藤松津吉　大嶋峰子　他</w:t>
      </w:r>
    </w:p>
    <w:p w14:paraId="6B2BF28A" w14:textId="1ECF7ADA" w:rsidR="00C65D7D" w:rsidRDefault="00216444" w:rsidP="00601C30">
      <w:pPr>
        <w:wordWrap w:val="0"/>
        <w:spacing w:line="360" w:lineRule="exact"/>
        <w:ind w:firstLineChars="2700" w:firstLine="5837"/>
        <w:rPr>
          <w:spacing w:val="13"/>
        </w:rPr>
      </w:pPr>
      <w:r>
        <w:rPr>
          <w:rFonts w:hint="eastAsia"/>
          <w:spacing w:val="13"/>
        </w:rPr>
        <w:t>（埼玉県</w:t>
      </w:r>
      <w:r w:rsidR="00601C30">
        <w:rPr>
          <w:rFonts w:hint="eastAsia"/>
          <w:spacing w:val="13"/>
        </w:rPr>
        <w:t>バドミントン協会</w:t>
      </w:r>
      <w:r>
        <w:rPr>
          <w:rFonts w:hint="eastAsia"/>
          <w:spacing w:val="13"/>
        </w:rPr>
        <w:t>所属）</w:t>
      </w:r>
    </w:p>
    <w:p w14:paraId="1004992A" w14:textId="4FBC9A9F" w:rsidR="00B57B54" w:rsidRDefault="00F7044D" w:rsidP="00B57B54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</w:t>
      </w:r>
      <w:r w:rsidR="00CA5AAA">
        <w:rPr>
          <w:rFonts w:hint="eastAsia"/>
          <w:spacing w:val="13"/>
        </w:rPr>
        <w:t>５</w:t>
      </w:r>
      <w:r>
        <w:rPr>
          <w:rFonts w:hint="eastAsia"/>
          <w:spacing w:val="13"/>
        </w:rPr>
        <w:t xml:space="preserve">．日程　　　　　　　</w:t>
      </w:r>
      <w:r w:rsidR="00544E4B">
        <w:rPr>
          <w:rFonts w:hint="eastAsia"/>
          <w:spacing w:val="13"/>
        </w:rPr>
        <w:t xml:space="preserve">　</w:t>
      </w:r>
      <w:r w:rsidR="00601C30">
        <w:rPr>
          <w:rFonts w:hint="eastAsia"/>
          <w:spacing w:val="13"/>
        </w:rPr>
        <w:t>４</w:t>
      </w:r>
      <w:r w:rsidR="00B57B54">
        <w:rPr>
          <w:rFonts w:hint="eastAsia"/>
          <w:spacing w:val="13"/>
        </w:rPr>
        <w:t>月</w:t>
      </w:r>
      <w:r w:rsidR="00544E4B">
        <w:rPr>
          <w:rFonts w:hint="eastAsia"/>
          <w:spacing w:val="13"/>
        </w:rPr>
        <w:t>２９</w:t>
      </w:r>
      <w:r w:rsidR="00B57B54">
        <w:rPr>
          <w:rFonts w:hint="eastAsia"/>
          <w:spacing w:val="13"/>
        </w:rPr>
        <w:t>日（</w:t>
      </w:r>
      <w:r w:rsidR="00601C30">
        <w:rPr>
          <w:rFonts w:hint="eastAsia"/>
          <w:spacing w:val="13"/>
        </w:rPr>
        <w:t>土</w:t>
      </w:r>
      <w:r w:rsidR="00B57B54">
        <w:rPr>
          <w:rFonts w:hint="eastAsia"/>
          <w:spacing w:val="13"/>
        </w:rPr>
        <w:t>）</w:t>
      </w:r>
      <w:r>
        <w:rPr>
          <w:rFonts w:hint="eastAsia"/>
          <w:spacing w:val="13"/>
        </w:rPr>
        <w:t>講習会</w:t>
      </w:r>
      <w:r w:rsidR="00BA1BB4">
        <w:rPr>
          <w:rFonts w:hint="eastAsia"/>
          <w:spacing w:val="13"/>
        </w:rPr>
        <w:t>・</w:t>
      </w:r>
      <w:r>
        <w:rPr>
          <w:rFonts w:hint="eastAsia"/>
          <w:spacing w:val="13"/>
        </w:rPr>
        <w:t>筆記試験</w:t>
      </w:r>
    </w:p>
    <w:p w14:paraId="1B748BA5" w14:textId="7CD49729" w:rsidR="00BA1BB4" w:rsidRDefault="00544E4B" w:rsidP="00B57B54">
      <w:pPr>
        <w:wordWrap w:val="0"/>
        <w:spacing w:line="360" w:lineRule="exact"/>
        <w:ind w:firstLineChars="2100" w:firstLine="4540"/>
        <w:rPr>
          <w:spacing w:val="13"/>
        </w:rPr>
      </w:pPr>
      <w:r>
        <w:rPr>
          <w:rFonts w:hint="eastAsia"/>
          <w:spacing w:val="13"/>
        </w:rPr>
        <w:t>９</w:t>
      </w:r>
      <w:r w:rsidR="00BA1BB4">
        <w:rPr>
          <w:rFonts w:hint="eastAsia"/>
          <w:spacing w:val="13"/>
        </w:rPr>
        <w:t>時</w:t>
      </w:r>
      <w:r w:rsidR="00601C30">
        <w:rPr>
          <w:rFonts w:hint="eastAsia"/>
          <w:spacing w:val="13"/>
        </w:rPr>
        <w:t>０</w:t>
      </w:r>
      <w:r>
        <w:rPr>
          <w:rFonts w:hint="eastAsia"/>
          <w:spacing w:val="13"/>
        </w:rPr>
        <w:t>０</w:t>
      </w:r>
      <w:r w:rsidR="00BA1BB4">
        <w:rPr>
          <w:rFonts w:hint="eastAsia"/>
          <w:spacing w:val="13"/>
        </w:rPr>
        <w:t>分　受付開始</w:t>
      </w:r>
    </w:p>
    <w:p w14:paraId="611DF2EF" w14:textId="7B7EE445" w:rsidR="00BA1BB4" w:rsidRDefault="00BA1BB4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</w:t>
      </w:r>
      <w:r w:rsidR="00601C30">
        <w:rPr>
          <w:rFonts w:hint="eastAsia"/>
          <w:spacing w:val="13"/>
        </w:rPr>
        <w:t xml:space="preserve">　９</w:t>
      </w:r>
      <w:r>
        <w:rPr>
          <w:rFonts w:hint="eastAsia"/>
          <w:spacing w:val="13"/>
        </w:rPr>
        <w:t>時</w:t>
      </w:r>
      <w:r w:rsidR="00601C30">
        <w:rPr>
          <w:rFonts w:hint="eastAsia"/>
          <w:spacing w:val="13"/>
        </w:rPr>
        <w:t>３</w:t>
      </w:r>
      <w:r w:rsidR="00E65A25">
        <w:rPr>
          <w:rFonts w:hint="eastAsia"/>
          <w:spacing w:val="13"/>
        </w:rPr>
        <w:t>０</w:t>
      </w:r>
      <w:r>
        <w:rPr>
          <w:rFonts w:hint="eastAsia"/>
          <w:spacing w:val="13"/>
        </w:rPr>
        <w:t>分　講習会開始</w:t>
      </w:r>
    </w:p>
    <w:p w14:paraId="22367BE1" w14:textId="79BC8A31" w:rsidR="001E6700" w:rsidRDefault="001E6700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（食事休憩　１２時～１３時（予定））</w:t>
      </w:r>
    </w:p>
    <w:p w14:paraId="54FDAB4A" w14:textId="510E84B8" w:rsidR="00BA1BB4" w:rsidRDefault="00BA1BB4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</w:t>
      </w:r>
      <w:r w:rsidR="0068495B">
        <w:rPr>
          <w:rFonts w:hint="eastAsia"/>
          <w:spacing w:val="13"/>
        </w:rPr>
        <w:t>１</w:t>
      </w:r>
      <w:r w:rsidR="00544E4B">
        <w:rPr>
          <w:rFonts w:hint="eastAsia"/>
          <w:spacing w:val="13"/>
        </w:rPr>
        <w:t>４</w:t>
      </w:r>
      <w:r>
        <w:rPr>
          <w:rFonts w:hint="eastAsia"/>
          <w:spacing w:val="13"/>
        </w:rPr>
        <w:t>時</w:t>
      </w:r>
      <w:r w:rsidR="004B37AE">
        <w:rPr>
          <w:rFonts w:hint="eastAsia"/>
          <w:spacing w:val="13"/>
        </w:rPr>
        <w:t>００</w:t>
      </w:r>
      <w:r>
        <w:rPr>
          <w:rFonts w:hint="eastAsia"/>
          <w:spacing w:val="13"/>
        </w:rPr>
        <w:t>分　筆記試験開始</w:t>
      </w:r>
    </w:p>
    <w:p w14:paraId="350657B1" w14:textId="079C1570" w:rsidR="001E6700" w:rsidRDefault="001E6700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１５時００分　諸連絡</w:t>
      </w:r>
    </w:p>
    <w:p w14:paraId="22A12860" w14:textId="37409C7B" w:rsidR="00B57B54" w:rsidRDefault="00E65A25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</w:t>
      </w:r>
      <w:r w:rsidR="001E6700">
        <w:rPr>
          <w:rFonts w:hint="eastAsia"/>
          <w:spacing w:val="13"/>
        </w:rPr>
        <w:t xml:space="preserve">　</w:t>
      </w:r>
      <w:r w:rsidR="00601C30">
        <w:rPr>
          <w:rFonts w:hint="eastAsia"/>
          <w:spacing w:val="13"/>
        </w:rPr>
        <w:t>４</w:t>
      </w:r>
      <w:r w:rsidR="00B57B54">
        <w:rPr>
          <w:rFonts w:hint="eastAsia"/>
          <w:spacing w:val="13"/>
        </w:rPr>
        <w:t>月</w:t>
      </w:r>
      <w:r w:rsidR="00601C30">
        <w:rPr>
          <w:rFonts w:hint="eastAsia"/>
          <w:spacing w:val="13"/>
        </w:rPr>
        <w:t>３０</w:t>
      </w:r>
      <w:r w:rsidR="00B57B54">
        <w:rPr>
          <w:rFonts w:hint="eastAsia"/>
          <w:spacing w:val="13"/>
        </w:rPr>
        <w:t>日（</w:t>
      </w:r>
      <w:r w:rsidR="00601C30">
        <w:rPr>
          <w:rFonts w:hint="eastAsia"/>
          <w:spacing w:val="13"/>
        </w:rPr>
        <w:t>日</w:t>
      </w:r>
      <w:r w:rsidR="00B57B54">
        <w:rPr>
          <w:rFonts w:hint="eastAsia"/>
          <w:spacing w:val="13"/>
        </w:rPr>
        <w:t>）</w:t>
      </w:r>
      <w:r w:rsidR="00BA1BB4">
        <w:rPr>
          <w:rFonts w:hint="eastAsia"/>
          <w:spacing w:val="13"/>
        </w:rPr>
        <w:t>実技試験</w:t>
      </w:r>
    </w:p>
    <w:p w14:paraId="1B96B355" w14:textId="345A203C" w:rsidR="004B37AE" w:rsidRDefault="004B37AE" w:rsidP="00B57B54">
      <w:pPr>
        <w:wordWrap w:val="0"/>
        <w:spacing w:line="360" w:lineRule="exact"/>
        <w:ind w:firstLineChars="1700" w:firstLine="3675"/>
        <w:rPr>
          <w:spacing w:val="13"/>
        </w:rPr>
      </w:pPr>
      <w:r>
        <w:rPr>
          <w:rFonts w:hint="eastAsia"/>
          <w:spacing w:val="13"/>
        </w:rPr>
        <w:t xml:space="preserve">　　　　</w:t>
      </w:r>
      <w:r w:rsidR="001E6700">
        <w:rPr>
          <w:rFonts w:hint="eastAsia"/>
          <w:spacing w:val="13"/>
        </w:rPr>
        <w:t xml:space="preserve">　９</w:t>
      </w:r>
      <w:r>
        <w:rPr>
          <w:rFonts w:hint="eastAsia"/>
          <w:spacing w:val="13"/>
        </w:rPr>
        <w:t>時</w:t>
      </w:r>
      <w:r w:rsidR="001E6700">
        <w:rPr>
          <w:rFonts w:hint="eastAsia"/>
          <w:spacing w:val="13"/>
        </w:rPr>
        <w:t>００</w:t>
      </w:r>
      <w:r>
        <w:rPr>
          <w:rFonts w:hint="eastAsia"/>
          <w:spacing w:val="13"/>
        </w:rPr>
        <w:t>分　受付開始</w:t>
      </w:r>
    </w:p>
    <w:p w14:paraId="7F6A9027" w14:textId="20C29F58" w:rsidR="00BA1BB4" w:rsidRDefault="00E65A25" w:rsidP="00B57B54">
      <w:pPr>
        <w:wordWrap w:val="0"/>
        <w:spacing w:line="360" w:lineRule="exact"/>
        <w:ind w:firstLineChars="1600" w:firstLine="3459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="00C93769">
        <w:rPr>
          <w:rFonts w:hint="eastAsia"/>
          <w:spacing w:val="13"/>
        </w:rPr>
        <w:t xml:space="preserve">　　　　</w:t>
      </w:r>
      <w:r w:rsidR="001E6700">
        <w:rPr>
          <w:rFonts w:hint="eastAsia"/>
          <w:spacing w:val="13"/>
        </w:rPr>
        <w:t xml:space="preserve">　９</w:t>
      </w:r>
      <w:r w:rsidR="005D7EC2">
        <w:rPr>
          <w:rFonts w:hint="eastAsia"/>
          <w:spacing w:val="13"/>
        </w:rPr>
        <w:t>時</w:t>
      </w:r>
      <w:r w:rsidR="001E6700">
        <w:rPr>
          <w:rFonts w:hint="eastAsia"/>
          <w:spacing w:val="13"/>
        </w:rPr>
        <w:t>３０</w:t>
      </w:r>
      <w:r w:rsidR="00BA1BB4">
        <w:rPr>
          <w:rFonts w:hint="eastAsia"/>
          <w:spacing w:val="13"/>
        </w:rPr>
        <w:t>分　実技試験開始</w:t>
      </w:r>
    </w:p>
    <w:p w14:paraId="362924ED" w14:textId="01EF1D7D" w:rsidR="00E65A25" w:rsidRDefault="00BA1BB4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</w:t>
      </w:r>
      <w:r w:rsidR="001E6700">
        <w:rPr>
          <w:rFonts w:hint="eastAsia"/>
          <w:spacing w:val="13"/>
        </w:rPr>
        <w:t>１３</w:t>
      </w:r>
      <w:r>
        <w:rPr>
          <w:rFonts w:hint="eastAsia"/>
          <w:spacing w:val="13"/>
        </w:rPr>
        <w:t>時</w:t>
      </w:r>
      <w:r w:rsidR="004B37AE">
        <w:rPr>
          <w:rFonts w:hint="eastAsia"/>
          <w:spacing w:val="13"/>
        </w:rPr>
        <w:t>３</w:t>
      </w:r>
      <w:r>
        <w:rPr>
          <w:rFonts w:hint="eastAsia"/>
          <w:spacing w:val="13"/>
        </w:rPr>
        <w:t>０分　実技試験終了・諸連絡</w:t>
      </w:r>
    </w:p>
    <w:p w14:paraId="637A5C35" w14:textId="630C7F9F" w:rsidR="00E65A25" w:rsidRDefault="00CA5AAA" w:rsidP="00E65A25">
      <w:pPr>
        <w:wordWrap w:val="0"/>
        <w:spacing w:line="360" w:lineRule="exact"/>
        <w:ind w:firstLineChars="200" w:firstLine="432"/>
        <w:rPr>
          <w:spacing w:val="13"/>
        </w:rPr>
      </w:pPr>
      <w:r>
        <w:rPr>
          <w:rFonts w:hint="eastAsia"/>
          <w:spacing w:val="13"/>
        </w:rPr>
        <w:t>６</w:t>
      </w:r>
      <w:r w:rsidR="00E65A25">
        <w:rPr>
          <w:rFonts w:hint="eastAsia"/>
          <w:spacing w:val="13"/>
        </w:rPr>
        <w:t>．</w:t>
      </w:r>
      <w:r w:rsidR="008C25BC">
        <w:rPr>
          <w:rFonts w:hint="eastAsia"/>
          <w:spacing w:val="13"/>
        </w:rPr>
        <w:t>受験料</w:t>
      </w:r>
      <w:r w:rsidR="00F30AAB">
        <w:rPr>
          <w:rFonts w:hint="eastAsia"/>
          <w:spacing w:val="13"/>
        </w:rPr>
        <w:t>等</w:t>
      </w:r>
    </w:p>
    <w:tbl>
      <w:tblPr>
        <w:tblpPr w:leftFromText="142" w:rightFromText="142" w:vertAnchor="text" w:horzAnchor="margin" w:tblpXSpec="right" w:tblpY="1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4"/>
      </w:tblGrid>
      <w:tr w:rsidR="00A24ABD" w:rsidRPr="000A29BD" w14:paraId="63897BE3" w14:textId="77777777" w:rsidTr="000A29BD">
        <w:tc>
          <w:tcPr>
            <w:tcW w:w="1604" w:type="dxa"/>
            <w:shd w:val="clear" w:color="auto" w:fill="auto"/>
          </w:tcPr>
          <w:p w14:paraId="68303B5D" w14:textId="77777777" w:rsidR="00A24ABD" w:rsidRPr="000A29BD" w:rsidRDefault="00A24ABD" w:rsidP="00A24ABD">
            <w:pPr>
              <w:spacing w:line="360" w:lineRule="exact"/>
              <w:jc w:val="center"/>
              <w:rPr>
                <w:spacing w:val="13"/>
                <w:sz w:val="18"/>
                <w:szCs w:val="18"/>
              </w:rPr>
            </w:pPr>
            <w:r w:rsidRPr="000A29BD">
              <w:rPr>
                <w:rFonts w:hint="eastAsia"/>
                <w:spacing w:val="13"/>
                <w:sz w:val="18"/>
                <w:szCs w:val="18"/>
              </w:rPr>
              <w:t>受験料</w:t>
            </w:r>
          </w:p>
        </w:tc>
        <w:tc>
          <w:tcPr>
            <w:tcW w:w="1604" w:type="dxa"/>
            <w:shd w:val="clear" w:color="auto" w:fill="auto"/>
          </w:tcPr>
          <w:p w14:paraId="1D623E05" w14:textId="77777777" w:rsidR="00A24ABD" w:rsidRPr="000A29BD" w:rsidRDefault="00A24ABD" w:rsidP="00A24ABD">
            <w:pPr>
              <w:wordWrap w:val="0"/>
              <w:spacing w:line="360" w:lineRule="exact"/>
              <w:jc w:val="center"/>
              <w:rPr>
                <w:spacing w:val="13"/>
                <w:sz w:val="18"/>
                <w:szCs w:val="18"/>
              </w:rPr>
            </w:pPr>
            <w:r w:rsidRPr="000A29BD">
              <w:rPr>
                <w:rFonts w:hint="eastAsia"/>
                <w:spacing w:val="13"/>
                <w:sz w:val="18"/>
                <w:szCs w:val="18"/>
              </w:rPr>
              <w:t>申請料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14:paraId="5CF21A7C" w14:textId="77777777" w:rsidR="00A24ABD" w:rsidRPr="000A29BD" w:rsidRDefault="00A24ABD" w:rsidP="00A24ABD">
            <w:pPr>
              <w:wordWrap w:val="0"/>
              <w:spacing w:line="360" w:lineRule="exact"/>
              <w:jc w:val="center"/>
              <w:rPr>
                <w:spacing w:val="13"/>
                <w:sz w:val="18"/>
                <w:szCs w:val="18"/>
              </w:rPr>
            </w:pPr>
            <w:r w:rsidRPr="000A29BD">
              <w:rPr>
                <w:rFonts w:hint="eastAsia"/>
                <w:spacing w:val="13"/>
                <w:sz w:val="18"/>
                <w:szCs w:val="18"/>
              </w:rPr>
              <w:t>登録料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12" w:space="0" w:color="auto"/>
            </w:tcBorders>
          </w:tcPr>
          <w:p w14:paraId="4EEEEAA0" w14:textId="77777777" w:rsidR="00A24ABD" w:rsidRPr="000A29BD" w:rsidRDefault="00A24ABD" w:rsidP="00A24ABD">
            <w:pPr>
              <w:wordWrap w:val="0"/>
              <w:spacing w:line="360" w:lineRule="exact"/>
              <w:jc w:val="center"/>
              <w:rPr>
                <w:spacing w:val="13"/>
                <w:sz w:val="18"/>
                <w:szCs w:val="18"/>
              </w:rPr>
            </w:pPr>
            <w:r w:rsidRPr="000A29BD">
              <w:rPr>
                <w:rFonts w:hint="eastAsia"/>
                <w:spacing w:val="13"/>
                <w:sz w:val="18"/>
                <w:szCs w:val="18"/>
              </w:rPr>
              <w:t>手数料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ABE553" w14:textId="77777777" w:rsidR="00A24ABD" w:rsidRPr="000A29BD" w:rsidRDefault="00A24ABD" w:rsidP="00A24ABD">
            <w:pPr>
              <w:wordWrap w:val="0"/>
              <w:spacing w:line="360" w:lineRule="exact"/>
              <w:jc w:val="center"/>
              <w:rPr>
                <w:spacing w:val="13"/>
                <w:sz w:val="18"/>
                <w:szCs w:val="18"/>
              </w:rPr>
            </w:pPr>
            <w:r w:rsidRPr="000A29BD">
              <w:rPr>
                <w:rFonts w:hint="eastAsia"/>
                <w:spacing w:val="13"/>
                <w:sz w:val="18"/>
                <w:szCs w:val="18"/>
              </w:rPr>
              <w:t>合計</w:t>
            </w:r>
          </w:p>
        </w:tc>
      </w:tr>
      <w:tr w:rsidR="00A24ABD" w:rsidRPr="000A29BD" w14:paraId="2B1D6CE8" w14:textId="77777777" w:rsidTr="000A29BD">
        <w:tc>
          <w:tcPr>
            <w:tcW w:w="1604" w:type="dxa"/>
            <w:shd w:val="clear" w:color="auto" w:fill="auto"/>
          </w:tcPr>
          <w:p w14:paraId="2C62B265" w14:textId="77777777" w:rsidR="00A24ABD" w:rsidRPr="000A29BD" w:rsidRDefault="00A24ABD" w:rsidP="00A24ABD">
            <w:pPr>
              <w:wordWrap w:val="0"/>
              <w:spacing w:line="360" w:lineRule="exact"/>
              <w:jc w:val="center"/>
              <w:rPr>
                <w:spacing w:val="13"/>
                <w:sz w:val="18"/>
                <w:szCs w:val="18"/>
              </w:rPr>
            </w:pPr>
            <w:r w:rsidRPr="000A29BD">
              <w:rPr>
                <w:rFonts w:hint="eastAsia"/>
                <w:spacing w:val="13"/>
                <w:sz w:val="18"/>
                <w:szCs w:val="18"/>
              </w:rPr>
              <w:t>１，０００</w:t>
            </w:r>
          </w:p>
        </w:tc>
        <w:tc>
          <w:tcPr>
            <w:tcW w:w="1604" w:type="dxa"/>
            <w:shd w:val="clear" w:color="auto" w:fill="auto"/>
          </w:tcPr>
          <w:p w14:paraId="61629AFD" w14:textId="77777777" w:rsidR="00A24ABD" w:rsidRPr="000A29BD" w:rsidRDefault="00A24ABD" w:rsidP="00A24ABD">
            <w:pPr>
              <w:wordWrap w:val="0"/>
              <w:spacing w:line="360" w:lineRule="exact"/>
              <w:jc w:val="center"/>
              <w:rPr>
                <w:spacing w:val="13"/>
                <w:sz w:val="18"/>
                <w:szCs w:val="18"/>
              </w:rPr>
            </w:pPr>
            <w:r w:rsidRPr="000A29BD">
              <w:rPr>
                <w:rFonts w:hint="eastAsia"/>
                <w:spacing w:val="13"/>
                <w:sz w:val="18"/>
                <w:szCs w:val="18"/>
              </w:rPr>
              <w:t>２，</w:t>
            </w:r>
            <w:r w:rsidR="0068495B" w:rsidRPr="000A29BD">
              <w:rPr>
                <w:rFonts w:hint="eastAsia"/>
                <w:spacing w:val="13"/>
                <w:sz w:val="18"/>
                <w:szCs w:val="18"/>
              </w:rPr>
              <w:t>２００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14:paraId="1EE0D4FF" w14:textId="77777777" w:rsidR="00A24ABD" w:rsidRPr="000A29BD" w:rsidRDefault="00A24ABD" w:rsidP="00A24ABD">
            <w:pPr>
              <w:wordWrap w:val="0"/>
              <w:spacing w:line="360" w:lineRule="exact"/>
              <w:jc w:val="center"/>
              <w:rPr>
                <w:spacing w:val="13"/>
                <w:sz w:val="18"/>
                <w:szCs w:val="18"/>
              </w:rPr>
            </w:pPr>
            <w:r w:rsidRPr="000A29BD">
              <w:rPr>
                <w:rFonts w:hint="eastAsia"/>
                <w:spacing w:val="13"/>
                <w:sz w:val="18"/>
                <w:szCs w:val="18"/>
              </w:rPr>
              <w:t>５，</w:t>
            </w:r>
            <w:r w:rsidR="0068495B" w:rsidRPr="000A29BD">
              <w:rPr>
                <w:rFonts w:hint="eastAsia"/>
                <w:spacing w:val="13"/>
                <w:sz w:val="18"/>
                <w:szCs w:val="18"/>
              </w:rPr>
              <w:t>５</w:t>
            </w:r>
            <w:r w:rsidRPr="000A29BD">
              <w:rPr>
                <w:rFonts w:hint="eastAsia"/>
                <w:spacing w:val="13"/>
                <w:sz w:val="18"/>
                <w:szCs w:val="18"/>
              </w:rPr>
              <w:t>００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12" w:space="0" w:color="auto"/>
            </w:tcBorders>
          </w:tcPr>
          <w:p w14:paraId="3258027E" w14:textId="77777777" w:rsidR="00A24ABD" w:rsidRPr="000A29BD" w:rsidRDefault="00A24ABD" w:rsidP="00A24ABD">
            <w:pPr>
              <w:wordWrap w:val="0"/>
              <w:spacing w:line="360" w:lineRule="exact"/>
              <w:jc w:val="center"/>
              <w:rPr>
                <w:spacing w:val="13"/>
                <w:sz w:val="18"/>
                <w:szCs w:val="18"/>
              </w:rPr>
            </w:pPr>
            <w:r w:rsidRPr="000A29BD">
              <w:rPr>
                <w:rFonts w:hint="eastAsia"/>
                <w:spacing w:val="13"/>
                <w:sz w:val="18"/>
                <w:szCs w:val="18"/>
              </w:rPr>
              <w:t>１，</w:t>
            </w:r>
            <w:r w:rsidR="0068495B" w:rsidRPr="000A29BD">
              <w:rPr>
                <w:rFonts w:hint="eastAsia"/>
                <w:spacing w:val="13"/>
                <w:sz w:val="18"/>
                <w:szCs w:val="18"/>
              </w:rPr>
              <w:t>３０</w:t>
            </w:r>
            <w:r w:rsidRPr="000A29BD">
              <w:rPr>
                <w:rFonts w:hint="eastAsia"/>
                <w:spacing w:val="13"/>
                <w:sz w:val="18"/>
                <w:szCs w:val="18"/>
              </w:rPr>
              <w:t>０</w:t>
            </w:r>
          </w:p>
        </w:tc>
        <w:tc>
          <w:tcPr>
            <w:tcW w:w="1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47D07" w14:textId="77777777" w:rsidR="00A24ABD" w:rsidRPr="000A29BD" w:rsidRDefault="00A24ABD" w:rsidP="00A24ABD">
            <w:pPr>
              <w:wordWrap w:val="0"/>
              <w:spacing w:line="360" w:lineRule="exact"/>
              <w:jc w:val="center"/>
              <w:rPr>
                <w:spacing w:val="13"/>
                <w:sz w:val="18"/>
                <w:szCs w:val="18"/>
              </w:rPr>
            </w:pPr>
            <w:r w:rsidRPr="000A29BD">
              <w:rPr>
                <w:rFonts w:hint="eastAsia"/>
                <w:spacing w:val="13"/>
                <w:sz w:val="18"/>
                <w:szCs w:val="18"/>
              </w:rPr>
              <w:t>１０，０００</w:t>
            </w:r>
          </w:p>
        </w:tc>
      </w:tr>
    </w:tbl>
    <w:p w14:paraId="22E7C165" w14:textId="77777777" w:rsidR="00A24ABD" w:rsidRDefault="00A24ABD" w:rsidP="00E65A25">
      <w:pPr>
        <w:wordWrap w:val="0"/>
        <w:spacing w:line="360" w:lineRule="exact"/>
        <w:ind w:firstLineChars="200" w:firstLine="432"/>
        <w:rPr>
          <w:spacing w:val="13"/>
        </w:rPr>
      </w:pPr>
    </w:p>
    <w:p w14:paraId="2FF3139D" w14:textId="77777777" w:rsidR="00BA1BB4" w:rsidRDefault="00BA1BB4" w:rsidP="00E65A25">
      <w:pPr>
        <w:wordWrap w:val="0"/>
        <w:spacing w:line="360" w:lineRule="exact"/>
        <w:ind w:firstLineChars="200" w:firstLine="432"/>
        <w:rPr>
          <w:spacing w:val="13"/>
        </w:rPr>
      </w:pPr>
    </w:p>
    <w:p w14:paraId="1B44324C" w14:textId="77777777" w:rsidR="00F7044D" w:rsidRDefault="00F7044D" w:rsidP="00E65A25">
      <w:pPr>
        <w:wordWrap w:val="0"/>
        <w:spacing w:line="240" w:lineRule="auto"/>
        <w:rPr>
          <w:spacing w:val="13"/>
        </w:rPr>
      </w:pPr>
      <w:r>
        <w:rPr>
          <w:rFonts w:hint="eastAsia"/>
          <w:spacing w:val="13"/>
        </w:rPr>
        <w:t xml:space="preserve">　　　</w:t>
      </w:r>
    </w:p>
    <w:p w14:paraId="224A534B" w14:textId="77777777" w:rsidR="0068495B" w:rsidRDefault="00F7044D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</w:t>
      </w:r>
      <w:r w:rsidR="0068495B">
        <w:rPr>
          <w:rFonts w:hint="eastAsia"/>
          <w:spacing w:val="13"/>
        </w:rPr>
        <w:t xml:space="preserve">　　　　　　　　※埼玉県以外の登録の方の受験料は2,000円です。</w:t>
      </w:r>
    </w:p>
    <w:p w14:paraId="186A3B3E" w14:textId="6487B1A1" w:rsidR="00070735" w:rsidRDefault="00CA5AAA" w:rsidP="0068495B">
      <w:pPr>
        <w:wordWrap w:val="0"/>
        <w:spacing w:line="360" w:lineRule="exact"/>
        <w:ind w:firstLineChars="200" w:firstLine="432"/>
        <w:rPr>
          <w:spacing w:val="13"/>
        </w:rPr>
      </w:pPr>
      <w:r>
        <w:rPr>
          <w:rFonts w:hint="eastAsia"/>
          <w:spacing w:val="13"/>
        </w:rPr>
        <w:t>７</w:t>
      </w:r>
      <w:r w:rsidR="00F7044D">
        <w:rPr>
          <w:rFonts w:hint="eastAsia"/>
          <w:spacing w:val="13"/>
        </w:rPr>
        <w:t xml:space="preserve">．携行品　　　　　　</w:t>
      </w:r>
      <w:r w:rsidR="00C93769">
        <w:rPr>
          <w:rFonts w:hint="eastAsia"/>
          <w:spacing w:val="13"/>
        </w:rPr>
        <w:t>筆記用具・</w:t>
      </w:r>
      <w:r w:rsidR="00070735">
        <w:rPr>
          <w:rFonts w:hint="eastAsia"/>
          <w:spacing w:val="13"/>
        </w:rPr>
        <w:t>20</w:t>
      </w:r>
      <w:r w:rsidR="001E6700">
        <w:rPr>
          <w:rFonts w:hint="eastAsia"/>
          <w:spacing w:val="13"/>
        </w:rPr>
        <w:t>22</w:t>
      </w:r>
      <w:r w:rsidR="00070735">
        <w:rPr>
          <w:rFonts w:hint="eastAsia"/>
          <w:spacing w:val="13"/>
        </w:rPr>
        <w:t>-20</w:t>
      </w:r>
      <w:r w:rsidR="001E6700">
        <w:rPr>
          <w:rFonts w:hint="eastAsia"/>
          <w:spacing w:val="13"/>
        </w:rPr>
        <w:t>23</w:t>
      </w:r>
      <w:r w:rsidR="00F7044D">
        <w:rPr>
          <w:rFonts w:hint="eastAsia"/>
          <w:spacing w:val="13"/>
        </w:rPr>
        <w:t>競技規則書（赤本）</w:t>
      </w:r>
    </w:p>
    <w:p w14:paraId="3E6F6894" w14:textId="77777777" w:rsidR="00070735" w:rsidRDefault="00F30AAB" w:rsidP="00F30AAB">
      <w:pPr>
        <w:wordWrap w:val="0"/>
        <w:spacing w:line="360" w:lineRule="exact"/>
        <w:ind w:firstLineChars="1400" w:firstLine="2746"/>
        <w:rPr>
          <w:spacing w:val="13"/>
        </w:rPr>
      </w:pPr>
      <w:r w:rsidRPr="00F30AAB">
        <w:rPr>
          <w:rFonts w:hint="eastAsia"/>
          <w:spacing w:val="13"/>
          <w:sz w:val="18"/>
        </w:rPr>
        <w:t>事前に申し込みをされた方には</w:t>
      </w:r>
      <w:r w:rsidR="00070735" w:rsidRPr="00F30AAB">
        <w:rPr>
          <w:rFonts w:hint="eastAsia"/>
          <w:spacing w:val="13"/>
          <w:sz w:val="18"/>
        </w:rPr>
        <w:t>、当日</w:t>
      </w:r>
      <w:r w:rsidRPr="00F30AAB">
        <w:rPr>
          <w:rFonts w:hint="eastAsia"/>
          <w:spacing w:val="13"/>
          <w:sz w:val="18"/>
        </w:rPr>
        <w:t>1,000円にて</w:t>
      </w:r>
      <w:r w:rsidR="00070735" w:rsidRPr="00F30AAB">
        <w:rPr>
          <w:rFonts w:hint="eastAsia"/>
          <w:spacing w:val="13"/>
          <w:sz w:val="18"/>
        </w:rPr>
        <w:t>販売いたします。</w:t>
      </w:r>
    </w:p>
    <w:p w14:paraId="530BD24D" w14:textId="02E06259" w:rsidR="00070735" w:rsidRDefault="00CA5AAA" w:rsidP="004B37AE">
      <w:pPr>
        <w:wordWrap w:val="0"/>
        <w:spacing w:line="360" w:lineRule="exact"/>
        <w:ind w:firstLineChars="200" w:firstLine="432"/>
        <w:rPr>
          <w:spacing w:val="13"/>
        </w:rPr>
      </w:pPr>
      <w:r>
        <w:rPr>
          <w:rFonts w:hint="eastAsia"/>
          <w:spacing w:val="13"/>
        </w:rPr>
        <w:t>８</w:t>
      </w:r>
      <w:r w:rsidR="00A24ABD">
        <w:rPr>
          <w:rFonts w:hint="eastAsia"/>
          <w:spacing w:val="13"/>
        </w:rPr>
        <w:t xml:space="preserve">．服装　</w:t>
      </w:r>
      <w:r w:rsidR="00070735">
        <w:rPr>
          <w:rFonts w:hint="eastAsia"/>
          <w:spacing w:val="13"/>
        </w:rPr>
        <w:t>講習会</w:t>
      </w:r>
      <w:r w:rsidR="001E6700">
        <w:rPr>
          <w:rFonts w:hint="eastAsia"/>
          <w:spacing w:val="13"/>
        </w:rPr>
        <w:t>：</w:t>
      </w:r>
      <w:r w:rsidR="00B57B54">
        <w:rPr>
          <w:rFonts w:hint="eastAsia"/>
          <w:spacing w:val="13"/>
        </w:rPr>
        <w:t>自由</w:t>
      </w:r>
      <w:r w:rsidR="001E6700">
        <w:rPr>
          <w:rFonts w:hint="eastAsia"/>
          <w:spacing w:val="13"/>
        </w:rPr>
        <w:t xml:space="preserve">　　実技試験：</w:t>
      </w:r>
      <w:r w:rsidR="00216444">
        <w:rPr>
          <w:rFonts w:hint="eastAsia"/>
          <w:spacing w:val="13"/>
        </w:rPr>
        <w:t>上）</w:t>
      </w:r>
      <w:r w:rsidR="001E6700">
        <w:rPr>
          <w:rFonts w:hint="eastAsia"/>
          <w:spacing w:val="13"/>
        </w:rPr>
        <w:t>黒ポロシャツ</w:t>
      </w:r>
      <w:r w:rsidR="00216444">
        <w:rPr>
          <w:rFonts w:hint="eastAsia"/>
          <w:spacing w:val="13"/>
        </w:rPr>
        <w:t xml:space="preserve">　下）</w:t>
      </w:r>
      <w:r w:rsidR="001E6700">
        <w:rPr>
          <w:rFonts w:hint="eastAsia"/>
          <w:spacing w:val="13"/>
        </w:rPr>
        <w:t>紺・黒系統の</w:t>
      </w:r>
      <w:r w:rsidR="00216444">
        <w:rPr>
          <w:rFonts w:hint="eastAsia"/>
          <w:spacing w:val="13"/>
        </w:rPr>
        <w:t>無地</w:t>
      </w:r>
      <w:r w:rsidR="001E6700">
        <w:rPr>
          <w:rFonts w:hint="eastAsia"/>
          <w:spacing w:val="13"/>
        </w:rPr>
        <w:t>スラックス</w:t>
      </w:r>
    </w:p>
    <w:p w14:paraId="078FBA54" w14:textId="5ACBEA33" w:rsidR="008B62F3" w:rsidRDefault="00F7044D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="00CA5AAA">
        <w:rPr>
          <w:rFonts w:hint="eastAsia"/>
          <w:spacing w:val="13"/>
        </w:rPr>
        <w:t xml:space="preserve">　９</w:t>
      </w:r>
      <w:r>
        <w:rPr>
          <w:rFonts w:hint="eastAsia"/>
          <w:spacing w:val="13"/>
        </w:rPr>
        <w:t xml:space="preserve">．受験資格　　　　　</w:t>
      </w:r>
      <w:r w:rsidR="005D7EC2">
        <w:rPr>
          <w:rFonts w:hint="eastAsia"/>
          <w:spacing w:val="13"/>
        </w:rPr>
        <w:t>当該</w:t>
      </w:r>
      <w:r w:rsidR="00C93769">
        <w:rPr>
          <w:rFonts w:hint="eastAsia"/>
          <w:spacing w:val="13"/>
        </w:rPr>
        <w:t>年度の公益財団法人日本バドミントン協会</w:t>
      </w:r>
      <w:r>
        <w:rPr>
          <w:rFonts w:hint="eastAsia"/>
          <w:spacing w:val="13"/>
        </w:rPr>
        <w:t>登録会員</w:t>
      </w:r>
      <w:r w:rsidR="008B62F3">
        <w:rPr>
          <w:rFonts w:hint="eastAsia"/>
          <w:spacing w:val="13"/>
        </w:rPr>
        <w:t>。</w:t>
      </w:r>
    </w:p>
    <w:p w14:paraId="2FEBE0A3" w14:textId="47573CB5" w:rsidR="00F7044D" w:rsidRDefault="00216444" w:rsidP="008B62F3">
      <w:pPr>
        <w:wordWrap w:val="0"/>
        <w:spacing w:line="360" w:lineRule="exact"/>
        <w:ind w:firstLineChars="1300" w:firstLine="2810"/>
        <w:rPr>
          <w:spacing w:val="13"/>
        </w:rPr>
      </w:pPr>
      <w:r>
        <w:rPr>
          <w:rFonts w:hint="eastAsia"/>
          <w:spacing w:val="13"/>
        </w:rPr>
        <w:t>埼玉県以外の方は所属</w:t>
      </w:r>
      <w:r w:rsidR="00F84B0C">
        <w:rPr>
          <w:rFonts w:hint="eastAsia"/>
          <w:spacing w:val="13"/>
        </w:rPr>
        <w:t>都道府県</w:t>
      </w:r>
      <w:r>
        <w:rPr>
          <w:rFonts w:hint="eastAsia"/>
          <w:spacing w:val="13"/>
        </w:rPr>
        <w:t>の</w:t>
      </w:r>
      <w:r w:rsidR="00F7044D">
        <w:rPr>
          <w:rFonts w:hint="eastAsia"/>
          <w:spacing w:val="13"/>
        </w:rPr>
        <w:t>バドミントン協会長の推薦が必要。</w:t>
      </w:r>
    </w:p>
    <w:p w14:paraId="0715A8EE" w14:textId="5E926A17" w:rsidR="001E3797" w:rsidRDefault="00F7044D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１</w:t>
      </w:r>
      <w:r w:rsidR="00CA5AAA">
        <w:rPr>
          <w:rFonts w:hint="eastAsia"/>
          <w:spacing w:val="13"/>
        </w:rPr>
        <w:t>０</w:t>
      </w:r>
      <w:r>
        <w:rPr>
          <w:rFonts w:hint="eastAsia"/>
          <w:spacing w:val="13"/>
        </w:rPr>
        <w:t xml:space="preserve">．申込み方法　　　　</w:t>
      </w:r>
      <w:r w:rsidR="00F30AAB">
        <w:rPr>
          <w:rFonts w:hint="eastAsia"/>
          <w:spacing w:val="13"/>
        </w:rPr>
        <w:t>別添の申し込み用紙に必要事項を記入し</w:t>
      </w:r>
      <w:r w:rsidR="001E6700">
        <w:rPr>
          <w:rFonts w:hint="eastAsia"/>
          <w:b/>
          <w:bCs/>
          <w:color w:val="FF0000"/>
          <w:spacing w:val="13"/>
        </w:rPr>
        <w:t xml:space="preserve">　</w:t>
      </w:r>
      <w:r w:rsidR="00601C30">
        <w:rPr>
          <w:rFonts w:hint="eastAsia"/>
          <w:b/>
          <w:bCs/>
          <w:color w:val="FF0000"/>
          <w:spacing w:val="13"/>
        </w:rPr>
        <w:t>４</w:t>
      </w:r>
      <w:r w:rsidR="00F30AAB">
        <w:rPr>
          <w:rFonts w:hint="eastAsia"/>
          <w:b/>
          <w:color w:val="FF0000"/>
          <w:spacing w:val="13"/>
        </w:rPr>
        <w:t>月</w:t>
      </w:r>
      <w:r w:rsidR="001E6700">
        <w:rPr>
          <w:rFonts w:hint="eastAsia"/>
          <w:b/>
          <w:color w:val="FF0000"/>
          <w:spacing w:val="13"/>
        </w:rPr>
        <w:t>２</w:t>
      </w:r>
      <w:r w:rsidR="00601C30">
        <w:rPr>
          <w:rFonts w:hint="eastAsia"/>
          <w:b/>
          <w:color w:val="FF0000"/>
          <w:spacing w:val="13"/>
        </w:rPr>
        <w:t>５</w:t>
      </w:r>
      <w:r w:rsidR="001E3797" w:rsidRPr="001E3797">
        <w:rPr>
          <w:rFonts w:hint="eastAsia"/>
          <w:b/>
          <w:color w:val="FF0000"/>
          <w:spacing w:val="13"/>
        </w:rPr>
        <w:t>日まで</w:t>
      </w:r>
      <w:r w:rsidR="001E3797">
        <w:rPr>
          <w:rFonts w:hint="eastAsia"/>
          <w:spacing w:val="13"/>
        </w:rPr>
        <w:t>に</w:t>
      </w:r>
    </w:p>
    <w:p w14:paraId="64FE7286" w14:textId="77777777" w:rsidR="00F7044D" w:rsidRDefault="00070735" w:rsidP="001E3797">
      <w:pPr>
        <w:wordWrap w:val="0"/>
        <w:spacing w:line="360" w:lineRule="exact"/>
        <w:ind w:firstLineChars="1300" w:firstLine="2810"/>
        <w:rPr>
          <w:spacing w:val="13"/>
        </w:rPr>
      </w:pPr>
      <w:r>
        <w:rPr>
          <w:rFonts w:hint="eastAsia"/>
          <w:spacing w:val="13"/>
        </w:rPr>
        <w:t>下記までメールで申し込みをする。</w:t>
      </w:r>
    </w:p>
    <w:p w14:paraId="107C6423" w14:textId="6AF877B9" w:rsidR="00A24ABD" w:rsidRDefault="00000000" w:rsidP="00B57B54">
      <w:pPr>
        <w:wordWrap w:val="0"/>
        <w:spacing w:beforeLines="50" w:before="177" w:line="360" w:lineRule="exact"/>
        <w:rPr>
          <w:spacing w:val="13"/>
        </w:rPr>
      </w:pPr>
      <w:r>
        <w:rPr>
          <w:noProof/>
          <w:spacing w:val="13"/>
        </w:rPr>
        <w:pict w14:anchorId="619A1825">
          <v:roundrect id="_x0000_s2051" style="position:absolute;left:0;text-align:left;margin-left:90.4pt;margin-top:7pt;width:385.75pt;height:40.35pt;z-index:1" arcsize="10923f" filled="f">
            <v:textbox inset="5.85pt,.7pt,5.85pt,.7pt"/>
          </v:roundrect>
        </w:pict>
      </w:r>
      <w:r w:rsidR="00A24ABD">
        <w:rPr>
          <w:rFonts w:hint="eastAsia"/>
          <w:spacing w:val="13"/>
        </w:rPr>
        <w:t xml:space="preserve">　　　　　　　　　　　</w:t>
      </w:r>
      <w:r w:rsidR="008C25BC">
        <w:rPr>
          <w:rFonts w:hint="eastAsia"/>
          <w:spacing w:val="13"/>
        </w:rPr>
        <w:t>埼玉県</w:t>
      </w:r>
      <w:r w:rsidR="00A24ABD">
        <w:rPr>
          <w:rFonts w:hint="eastAsia"/>
          <w:spacing w:val="13"/>
        </w:rPr>
        <w:t>バドミントン協会</w:t>
      </w:r>
      <w:r w:rsidR="000A29BD">
        <w:rPr>
          <w:rFonts w:hint="eastAsia"/>
          <w:spacing w:val="13"/>
        </w:rPr>
        <w:t>事務局長</w:t>
      </w:r>
      <w:r w:rsidR="00A24ABD">
        <w:rPr>
          <w:rFonts w:hint="eastAsia"/>
          <w:spacing w:val="13"/>
        </w:rPr>
        <w:t xml:space="preserve">　</w:t>
      </w:r>
      <w:r w:rsidR="000A29BD">
        <w:rPr>
          <w:rFonts w:hint="eastAsia"/>
          <w:spacing w:val="13"/>
        </w:rPr>
        <w:t>藤松津吉</w:t>
      </w:r>
    </w:p>
    <w:p w14:paraId="7DAD5B59" w14:textId="50275FD9" w:rsidR="00A24ABD" w:rsidRDefault="00C65D7D" w:rsidP="00A24ABD">
      <w:pPr>
        <w:wordWrap w:val="0"/>
        <w:spacing w:line="360" w:lineRule="exact"/>
        <w:ind w:firstLineChars="1100" w:firstLine="2378"/>
        <w:rPr>
          <w:spacing w:val="13"/>
        </w:rPr>
      </w:pPr>
      <w:r>
        <w:rPr>
          <w:rFonts w:hint="eastAsia"/>
          <w:spacing w:val="13"/>
        </w:rPr>
        <w:t>e-mail</w:t>
      </w:r>
      <w:r w:rsidR="00070735">
        <w:rPr>
          <w:rFonts w:hint="eastAsia"/>
          <w:spacing w:val="13"/>
        </w:rPr>
        <w:t>：</w:t>
      </w:r>
      <w:r w:rsidR="000A29BD">
        <w:rPr>
          <w:rFonts w:hint="eastAsia"/>
          <w:spacing w:val="13"/>
        </w:rPr>
        <w:t>t.fujimatsu@saibad.jp</w:t>
      </w:r>
      <w:r w:rsidR="00216444">
        <w:rPr>
          <w:rFonts w:hint="eastAsia"/>
          <w:spacing w:val="13"/>
        </w:rPr>
        <w:t xml:space="preserve">　　</w:t>
      </w:r>
      <w:r w:rsidR="00A24ABD">
        <w:rPr>
          <w:rFonts w:hint="eastAsia"/>
          <w:spacing w:val="13"/>
        </w:rPr>
        <w:t>件名：３級公認審判員　受験希望</w:t>
      </w:r>
    </w:p>
    <w:p w14:paraId="4D5F04BA" w14:textId="587E8B40" w:rsidR="00601C30" w:rsidRDefault="00F30AAB" w:rsidP="00601C30">
      <w:pPr>
        <w:wordWrap w:val="0"/>
        <w:spacing w:beforeLines="50" w:before="177" w:line="360" w:lineRule="exact"/>
        <w:ind w:leftChars="100" w:left="2592" w:hangingChars="1100" w:hanging="2378"/>
        <w:rPr>
          <w:spacing w:val="13"/>
        </w:rPr>
      </w:pPr>
      <w:r>
        <w:rPr>
          <w:rFonts w:hint="eastAsia"/>
          <w:spacing w:val="13"/>
        </w:rPr>
        <w:t>１</w:t>
      </w:r>
      <w:r w:rsidR="00CA5AAA">
        <w:rPr>
          <w:rFonts w:hint="eastAsia"/>
          <w:spacing w:val="13"/>
        </w:rPr>
        <w:t>１</w:t>
      </w:r>
      <w:r>
        <w:rPr>
          <w:rFonts w:hint="eastAsia"/>
          <w:spacing w:val="13"/>
        </w:rPr>
        <w:t>．受入人数　　　　会場の都合により</w:t>
      </w:r>
      <w:r w:rsidR="000A29BD">
        <w:rPr>
          <w:rFonts w:hint="eastAsia"/>
          <w:b/>
          <w:color w:val="FF0000"/>
          <w:spacing w:val="13"/>
        </w:rPr>
        <w:t>２</w:t>
      </w:r>
      <w:r w:rsidR="008C25BC">
        <w:rPr>
          <w:rFonts w:hint="eastAsia"/>
          <w:b/>
          <w:color w:val="FF0000"/>
          <w:spacing w:val="13"/>
        </w:rPr>
        <w:t>０</w:t>
      </w:r>
      <w:r w:rsidRPr="00F30AAB">
        <w:rPr>
          <w:rFonts w:hint="eastAsia"/>
          <w:b/>
          <w:color w:val="FF0000"/>
          <w:spacing w:val="13"/>
        </w:rPr>
        <w:t>名を上限</w:t>
      </w:r>
      <w:r>
        <w:rPr>
          <w:rFonts w:hint="eastAsia"/>
          <w:spacing w:val="13"/>
        </w:rPr>
        <w:t>とさせていただきます。</w:t>
      </w:r>
      <w:r w:rsidR="00B57B54">
        <w:rPr>
          <w:rFonts w:hint="eastAsia"/>
          <w:spacing w:val="13"/>
        </w:rPr>
        <w:t>先着順に受付</w:t>
      </w:r>
      <w:r w:rsidR="00601C30">
        <w:rPr>
          <w:rFonts w:hint="eastAsia"/>
          <w:spacing w:val="13"/>
        </w:rPr>
        <w:t xml:space="preserve">　　　　　</w:t>
      </w:r>
    </w:p>
    <w:p w14:paraId="68BA867C" w14:textId="77777777" w:rsidR="00601C30" w:rsidRDefault="00601C30" w:rsidP="00216444">
      <w:pPr>
        <w:wordWrap w:val="0"/>
        <w:spacing w:beforeLines="50" w:before="177" w:line="360" w:lineRule="exact"/>
        <w:ind w:leftChars="100" w:left="2592" w:hangingChars="1100" w:hanging="2378"/>
        <w:rPr>
          <w:rFonts w:hint="eastAsia"/>
          <w:spacing w:val="13"/>
        </w:rPr>
      </w:pPr>
    </w:p>
    <w:p w14:paraId="36CEF694" w14:textId="77777777" w:rsidR="00C65D7D" w:rsidRDefault="00C65D7D" w:rsidP="00A24ABD">
      <w:pPr>
        <w:wordWrap w:val="0"/>
        <w:spacing w:line="240" w:lineRule="auto"/>
        <w:rPr>
          <w:spacing w:val="13"/>
          <w:w w:val="50"/>
          <w:sz w:val="40"/>
        </w:rPr>
      </w:pPr>
      <w:r>
        <w:rPr>
          <w:rFonts w:hint="eastAsia"/>
          <w:spacing w:val="13"/>
        </w:rPr>
        <w:t xml:space="preserve">　　　　　</w:t>
      </w:r>
      <w:r>
        <w:rPr>
          <w:rFonts w:hint="eastAsia"/>
          <w:spacing w:val="13"/>
          <w:w w:val="50"/>
          <w:sz w:val="40"/>
        </w:rPr>
        <w:t xml:space="preserve">（公財）日本バドミントン協会　</w:t>
      </w:r>
      <w:r w:rsidR="00E65A25">
        <w:rPr>
          <w:rFonts w:hint="eastAsia"/>
          <w:spacing w:val="13"/>
          <w:w w:val="50"/>
          <w:sz w:val="40"/>
        </w:rPr>
        <w:t>３</w:t>
      </w:r>
      <w:r>
        <w:rPr>
          <w:rFonts w:hint="eastAsia"/>
          <w:spacing w:val="13"/>
          <w:w w:val="50"/>
          <w:sz w:val="40"/>
        </w:rPr>
        <w:t>級公認審判員資格審査検定会</w:t>
      </w:r>
    </w:p>
    <w:p w14:paraId="3CD65F03" w14:textId="77777777" w:rsidR="00C65D7D" w:rsidRDefault="00C65D7D" w:rsidP="00A24ABD">
      <w:pPr>
        <w:spacing w:line="240" w:lineRule="auto"/>
        <w:jc w:val="center"/>
        <w:rPr>
          <w:spacing w:val="13"/>
        </w:rPr>
      </w:pPr>
      <w:r w:rsidRPr="00C65D7D">
        <w:rPr>
          <w:rFonts w:hint="eastAsia"/>
          <w:spacing w:val="13"/>
          <w:sz w:val="32"/>
        </w:rPr>
        <w:t>受験申込書</w:t>
      </w:r>
    </w:p>
    <w:p w14:paraId="0707C85D" w14:textId="77777777" w:rsidR="00C65D7D" w:rsidRDefault="00C65D7D" w:rsidP="00C65D7D">
      <w:pPr>
        <w:spacing w:line="360" w:lineRule="exact"/>
        <w:rPr>
          <w:spacing w:val="13"/>
        </w:rPr>
      </w:pPr>
    </w:p>
    <w:p w14:paraId="509E5C32" w14:textId="77777777" w:rsidR="00732B46" w:rsidRDefault="00732B46" w:rsidP="00C65D7D">
      <w:pPr>
        <w:spacing w:line="360" w:lineRule="exact"/>
        <w:rPr>
          <w:spacing w:val="13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344"/>
      </w:tblGrid>
      <w:tr w:rsidR="00732B46" w:rsidRPr="005D42F0" w14:paraId="29A8D9BC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6643BDC8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受験者氏名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4FD496C5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4E8F74B2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156A0489" w14:textId="3E6C1758" w:rsidR="00CD0C19" w:rsidRPr="00CD0C19" w:rsidRDefault="00CD0C19" w:rsidP="00CD0C19">
            <w:pPr>
              <w:spacing w:line="240" w:lineRule="auto"/>
              <w:jc w:val="center"/>
              <w:rPr>
                <w:spacing w:val="13"/>
                <w:sz w:val="12"/>
                <w:szCs w:val="12"/>
              </w:rPr>
            </w:pPr>
            <w:r w:rsidRPr="00CD0C19">
              <w:rPr>
                <w:rFonts w:hint="eastAsia"/>
                <w:spacing w:val="13"/>
                <w:sz w:val="12"/>
                <w:szCs w:val="12"/>
              </w:rPr>
              <w:t>公財）日本バドミントン協会</w:t>
            </w:r>
          </w:p>
          <w:p w14:paraId="4DB5D6CA" w14:textId="29B810D2" w:rsidR="00732B46" w:rsidRPr="00CD0C19" w:rsidRDefault="00CD0C19" w:rsidP="00CD0C19">
            <w:pPr>
              <w:spacing w:line="240" w:lineRule="auto"/>
              <w:jc w:val="center"/>
              <w:rPr>
                <w:spacing w:val="13"/>
                <w:sz w:val="12"/>
                <w:szCs w:val="12"/>
              </w:rPr>
            </w:pPr>
            <w:r w:rsidRPr="00CD0C19">
              <w:rPr>
                <w:rFonts w:hint="eastAsia"/>
                <w:spacing w:val="13"/>
                <w:sz w:val="18"/>
                <w:szCs w:val="18"/>
              </w:rPr>
              <w:t>会員</w:t>
            </w:r>
            <w:r w:rsidR="00732B46" w:rsidRPr="00CD0C19">
              <w:rPr>
                <w:rFonts w:hint="eastAsia"/>
                <w:spacing w:val="13"/>
                <w:sz w:val="18"/>
                <w:szCs w:val="18"/>
              </w:rPr>
              <w:t>番号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53FDE6E3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49445FE8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707CAF85" w14:textId="2B0ED7A1" w:rsidR="00732B46" w:rsidRPr="005D42F0" w:rsidRDefault="00CD0C19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所属</w:t>
            </w:r>
            <w:r w:rsidR="00732B46" w:rsidRPr="005D42F0">
              <w:rPr>
                <w:rFonts w:hint="eastAsia"/>
                <w:spacing w:val="13"/>
              </w:rPr>
              <w:t>都道府県協会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A667FDE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1700C742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5F2035A6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住所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1B7107F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543968F5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13E8F0D7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携帯電話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6A6C34FB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7DCCF86E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397C6ECC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メールアドレス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5B3623F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C93769" w:rsidRPr="005D42F0" w14:paraId="5B231C36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3B638361" w14:textId="77777777" w:rsidR="00C93769" w:rsidRPr="005D42F0" w:rsidRDefault="00C93769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競技規則書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3B3FDF9" w14:textId="77777777" w:rsidR="00C93769" w:rsidRPr="005D42F0" w:rsidRDefault="003D6A48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購入する　　　　　　　　購入しない</w:t>
            </w:r>
          </w:p>
        </w:tc>
      </w:tr>
      <w:tr w:rsidR="00216444" w:rsidRPr="005D42F0" w14:paraId="0E39413E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0F89582C" w14:textId="2068AD9D" w:rsidR="00601C30" w:rsidRDefault="00601C30" w:rsidP="00CD0C19">
            <w:pPr>
              <w:spacing w:line="240" w:lineRule="auto"/>
              <w:jc w:val="center"/>
              <w:rPr>
                <w:rFonts w:hint="eastAsia"/>
                <w:spacing w:val="13"/>
              </w:rPr>
            </w:pPr>
            <w:r w:rsidRPr="00601C30">
              <w:rPr>
                <w:rFonts w:hint="eastAsia"/>
                <w:spacing w:val="13"/>
                <w:sz w:val="16"/>
                <w:szCs w:val="16"/>
              </w:rPr>
              <w:t>連絡したいことがあれば記入してください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23083DD8" w14:textId="7CBC618C" w:rsidR="00216444" w:rsidRDefault="00216444" w:rsidP="00601C30">
            <w:pPr>
              <w:spacing w:line="240" w:lineRule="auto"/>
              <w:rPr>
                <w:rFonts w:hint="eastAsia"/>
                <w:spacing w:val="13"/>
              </w:rPr>
            </w:pPr>
          </w:p>
        </w:tc>
      </w:tr>
    </w:tbl>
    <w:p w14:paraId="6CFE2D0A" w14:textId="77777777" w:rsidR="00732B46" w:rsidRDefault="00732B46" w:rsidP="00C65D7D">
      <w:pPr>
        <w:spacing w:line="360" w:lineRule="exact"/>
        <w:rPr>
          <w:spacing w:val="13"/>
        </w:rPr>
      </w:pPr>
    </w:p>
    <w:p w14:paraId="6E12C846" w14:textId="77777777" w:rsidR="00732B46" w:rsidRDefault="00732B46" w:rsidP="00C65D7D">
      <w:pPr>
        <w:spacing w:line="360" w:lineRule="exact"/>
        <w:rPr>
          <w:spacing w:val="13"/>
        </w:rPr>
      </w:pPr>
      <w:r>
        <w:rPr>
          <w:rFonts w:hint="eastAsia"/>
          <w:spacing w:val="13"/>
        </w:rPr>
        <w:t>埼玉県バドミントン協会</w:t>
      </w:r>
      <w:r w:rsidR="00A64894">
        <w:rPr>
          <w:rFonts w:hint="eastAsia"/>
          <w:spacing w:val="13"/>
        </w:rPr>
        <w:t>所属以外の</w:t>
      </w:r>
      <w:r>
        <w:rPr>
          <w:rFonts w:hint="eastAsia"/>
          <w:spacing w:val="13"/>
        </w:rPr>
        <w:t>方は、所属都道府県バドミントン協会会長の推薦が必要です。推薦書（形式自由）をつけて申し込みをしてください。</w:t>
      </w:r>
    </w:p>
    <w:sectPr w:rsidR="00732B46" w:rsidSect="00CD0C19">
      <w:type w:val="nextColumn"/>
      <w:pgSz w:w="11906" w:h="16838" w:code="9"/>
      <w:pgMar w:top="1134" w:right="1134" w:bottom="1134" w:left="1134" w:header="720" w:footer="947" w:gutter="0"/>
      <w:cols w:space="720"/>
      <w:docGrid w:type="linesAndChars" w:linePitch="355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5FCC" w14:textId="77777777" w:rsidR="00FE2774" w:rsidRDefault="00FE2774" w:rsidP="00FF6B8D">
      <w:pPr>
        <w:spacing w:line="240" w:lineRule="auto"/>
      </w:pPr>
      <w:r>
        <w:separator/>
      </w:r>
    </w:p>
  </w:endnote>
  <w:endnote w:type="continuationSeparator" w:id="0">
    <w:p w14:paraId="184873F3" w14:textId="77777777" w:rsidR="00FE2774" w:rsidRDefault="00FE2774" w:rsidP="00FF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FDBD" w14:textId="77777777" w:rsidR="00FE2774" w:rsidRDefault="00FE2774" w:rsidP="00FF6B8D">
      <w:pPr>
        <w:spacing w:line="240" w:lineRule="auto"/>
      </w:pPr>
      <w:r>
        <w:separator/>
      </w:r>
    </w:p>
  </w:footnote>
  <w:footnote w:type="continuationSeparator" w:id="0">
    <w:p w14:paraId="1F4E25D4" w14:textId="77777777" w:rsidR="00FE2774" w:rsidRDefault="00FE2774" w:rsidP="00FF6B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evenAndOddHeaders/>
  <w:drawingGridHorizontalSpacing w:val="107"/>
  <w:drawingGridVerticalSpacing w:val="355"/>
  <w:displayHorizontalDrawingGridEvery w:val="0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818"/>
    <w:rsid w:val="00070735"/>
    <w:rsid w:val="000A29BD"/>
    <w:rsid w:val="000A5878"/>
    <w:rsid w:val="001E3797"/>
    <w:rsid w:val="001E6700"/>
    <w:rsid w:val="00216444"/>
    <w:rsid w:val="002362FD"/>
    <w:rsid w:val="002622A3"/>
    <w:rsid w:val="0037465E"/>
    <w:rsid w:val="003D6A48"/>
    <w:rsid w:val="00423088"/>
    <w:rsid w:val="004865D8"/>
    <w:rsid w:val="004B0ADB"/>
    <w:rsid w:val="004B37AE"/>
    <w:rsid w:val="004E3FC4"/>
    <w:rsid w:val="00544E4B"/>
    <w:rsid w:val="00593AE2"/>
    <w:rsid w:val="005D42F0"/>
    <w:rsid w:val="005D7EC2"/>
    <w:rsid w:val="00601C30"/>
    <w:rsid w:val="0060348B"/>
    <w:rsid w:val="0068495B"/>
    <w:rsid w:val="00732B46"/>
    <w:rsid w:val="00760818"/>
    <w:rsid w:val="008B0042"/>
    <w:rsid w:val="008B1B4D"/>
    <w:rsid w:val="008B62F3"/>
    <w:rsid w:val="008C25BC"/>
    <w:rsid w:val="0099490D"/>
    <w:rsid w:val="009D2B65"/>
    <w:rsid w:val="00A0407F"/>
    <w:rsid w:val="00A07EEE"/>
    <w:rsid w:val="00A24ABD"/>
    <w:rsid w:val="00A64894"/>
    <w:rsid w:val="00A73806"/>
    <w:rsid w:val="00B32F1F"/>
    <w:rsid w:val="00B34734"/>
    <w:rsid w:val="00B57B54"/>
    <w:rsid w:val="00BA1BB4"/>
    <w:rsid w:val="00C30E03"/>
    <w:rsid w:val="00C46A46"/>
    <w:rsid w:val="00C65D7D"/>
    <w:rsid w:val="00C93769"/>
    <w:rsid w:val="00CA5AAA"/>
    <w:rsid w:val="00CD0C19"/>
    <w:rsid w:val="00D54F39"/>
    <w:rsid w:val="00D66848"/>
    <w:rsid w:val="00E65A25"/>
    <w:rsid w:val="00E715C8"/>
    <w:rsid w:val="00F30AAB"/>
    <w:rsid w:val="00F7044D"/>
    <w:rsid w:val="00F84B0C"/>
    <w:rsid w:val="00FE2774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5503812"/>
  <w15:chartTrackingRefBased/>
  <w15:docId w15:val="{D8485C15-2F80-42E7-AFF7-19F204A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1BB4"/>
  </w:style>
  <w:style w:type="character" w:customStyle="1" w:styleId="a4">
    <w:name w:val="日付 (文字)"/>
    <w:link w:val="a3"/>
    <w:uiPriority w:val="99"/>
    <w:semiHidden/>
    <w:rsid w:val="00BA1BB4"/>
    <w:rPr>
      <w:spacing w:val="12"/>
    </w:rPr>
  </w:style>
  <w:style w:type="table" w:styleId="a5">
    <w:name w:val="Table Grid"/>
    <w:basedOn w:val="a1"/>
    <w:uiPriority w:val="59"/>
    <w:rsid w:val="0073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6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6B8D"/>
    <w:rPr>
      <w:spacing w:val="12"/>
    </w:rPr>
  </w:style>
  <w:style w:type="paragraph" w:styleId="a8">
    <w:name w:val="footer"/>
    <w:basedOn w:val="a"/>
    <w:link w:val="a9"/>
    <w:uiPriority w:val="99"/>
    <w:unhideWhenUsed/>
    <w:rsid w:val="00FF6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6B8D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aikoku2013-2</dc:creator>
  <cp:keywords/>
  <cp:lastModifiedBy>藤松 津吉</cp:lastModifiedBy>
  <cp:revision>2</cp:revision>
  <dcterms:created xsi:type="dcterms:W3CDTF">2023-03-21T08:29:00Z</dcterms:created>
  <dcterms:modified xsi:type="dcterms:W3CDTF">2023-03-21T08:29:00Z</dcterms:modified>
</cp:coreProperties>
</file>